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3B" w:rsidRPr="00DC31C7" w:rsidRDefault="0097273B" w:rsidP="0097273B">
      <w:pPr>
        <w:spacing w:line="276" w:lineRule="auto"/>
        <w:ind w:left="-567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>ŽÁDOST O PŘIJETÍ</w:t>
      </w:r>
      <w:r>
        <w:rPr>
          <w:rFonts w:ascii="Century Gothic" w:hAnsi="Century Gothic"/>
          <w:b/>
          <w:color w:val="000000"/>
          <w:sz w:val="36"/>
          <w:szCs w:val="36"/>
        </w:rPr>
        <w:t xml:space="preserve"> </w:t>
      </w:r>
      <w:proofErr w:type="spellStart"/>
      <w:r w:rsidRPr="00DC31C7">
        <w:rPr>
          <w:rFonts w:ascii="Century Gothic" w:hAnsi="Century Gothic"/>
          <w:b/>
          <w:color w:val="000000"/>
          <w:sz w:val="36"/>
          <w:szCs w:val="36"/>
        </w:rPr>
        <w:t>SeniorCentr</w:t>
      </w:r>
      <w:r w:rsidR="0068243A">
        <w:rPr>
          <w:rFonts w:ascii="Century Gothic" w:hAnsi="Century Gothic"/>
          <w:b/>
          <w:color w:val="000000"/>
          <w:sz w:val="36"/>
          <w:szCs w:val="36"/>
        </w:rPr>
        <w:t>um</w:t>
      </w:r>
      <w:bookmarkStart w:id="0" w:name="_GoBack"/>
      <w:bookmarkEnd w:id="0"/>
      <w:proofErr w:type="spellEnd"/>
      <w:r w:rsidR="00734877">
        <w:rPr>
          <w:rFonts w:ascii="Century Gothic" w:hAnsi="Century Gothic"/>
          <w:b/>
          <w:color w:val="000000"/>
          <w:sz w:val="36"/>
          <w:szCs w:val="36"/>
        </w:rPr>
        <w:t xml:space="preserve"> Olomouc</w:t>
      </w:r>
    </w:p>
    <w:p w:rsidR="0097273B" w:rsidRPr="00ED189A" w:rsidRDefault="0097273B" w:rsidP="0097273B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:rsidR="0097273B" w:rsidRPr="00AC3061" w:rsidRDefault="0097273B" w:rsidP="0097273B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25"/>
        <w:gridCol w:w="1412"/>
        <w:gridCol w:w="4520"/>
        <w:gridCol w:w="724"/>
      </w:tblGrid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ED189A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6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Další kontaktní osoby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2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2136"/>
        </w:trPr>
        <w:tc>
          <w:tcPr>
            <w:tcW w:w="323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04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0B3B35" w:rsidTr="001D4629">
        <w:trPr>
          <w:trHeight w:val="446"/>
        </w:trPr>
        <w:tc>
          <w:tcPr>
            <w:tcW w:w="32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1D4629" w:rsidRDefault="001D4629" w:rsidP="004778B5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1D4629" w:rsidRPr="000B3B35" w:rsidTr="001D4629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shd w:val="clear" w:color="auto" w:fill="auto"/>
          </w:tcPr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lastRenderedPageBreak/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Vyjádření lékaře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 případě ustanovení opatrovníka kopii o Ustanovení opatrovníka (usnesení, rozsudek)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 xml:space="preserve">Popř. ověřenou kopie Smlouvy o nápomoci, Dohody o zastupování… </w:t>
            </w:r>
          </w:p>
        </w:tc>
      </w:tr>
    </w:tbl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1D4629" w:rsidRPr="000B3B35" w:rsidTr="001D4629">
        <w:trPr>
          <w:trHeight w:val="153"/>
        </w:trPr>
        <w:tc>
          <w:tcPr>
            <w:tcW w:w="9356" w:type="dxa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1D4629" w:rsidRPr="000B3B35" w:rsidTr="001D4629">
        <w:trPr>
          <w:trHeight w:val="766"/>
        </w:trPr>
        <w:tc>
          <w:tcPr>
            <w:tcW w:w="9356" w:type="dxa"/>
            <w:shd w:val="clear" w:color="auto" w:fill="auto"/>
          </w:tcPr>
          <w:p w:rsidR="001D4629" w:rsidRPr="000C493D" w:rsidRDefault="001D4629" w:rsidP="004778B5">
            <w:pPr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SeniorCentrum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r w:rsidR="00934F45">
              <w:rPr>
                <w:rFonts w:ascii="Century Gothic" w:hAnsi="Century Gothic"/>
                <w:sz w:val="22"/>
              </w:rPr>
              <w:t xml:space="preserve">MOPT a.s. 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</w:t>
            </w:r>
            <w:r w:rsidRPr="009E2977">
              <w:rPr>
                <w:rFonts w:ascii="Century Gothic" w:hAnsi="Century Gothic"/>
                <w:i/>
                <w:sz w:val="22"/>
              </w:rPr>
              <w:t>v 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SeniorCentru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r w:rsidR="00734877">
              <w:rPr>
                <w:rFonts w:ascii="Century Gothic" w:hAnsi="Century Gothic"/>
                <w:i/>
                <w:sz w:val="22"/>
              </w:rPr>
              <w:t>Olomouc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Dále prohlašuji, že veškeré údaje, uvedené v této žádosti, jsou pravdivé </w:t>
            </w:r>
            <w:r w:rsidRPr="000C493D">
              <w:rPr>
                <w:rFonts w:ascii="Century Gothic" w:hAnsi="Century Gothic"/>
                <w:i/>
                <w:sz w:val="22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proofErr w:type="spellStart"/>
            <w:r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C35812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9E2977">
              <w:rPr>
                <w:rFonts w:ascii="Century Gothic" w:hAnsi="Century Gothic"/>
                <w:sz w:val="22"/>
              </w:rPr>
              <w:t>SeniorCentra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r w:rsidR="00734877">
              <w:rPr>
                <w:rFonts w:ascii="Century Gothic" w:hAnsi="Century Gothic"/>
                <w:sz w:val="22"/>
              </w:rPr>
              <w:t>Olomouc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:rsidR="001D4629" w:rsidRPr="00AC3061" w:rsidRDefault="001D4629" w:rsidP="001D4629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Podpis zákonného zástupce (je-li ustanoven)</w:t>
      </w:r>
      <w:r w:rsidRPr="00AC3061">
        <w:rPr>
          <w:rFonts w:ascii="Century Gothic" w:hAnsi="Century Gothic"/>
        </w:rPr>
        <w:t>:</w:t>
      </w:r>
    </w:p>
    <w:p w:rsidR="00AA6CDE" w:rsidRDefault="008D7F03"/>
    <w:sectPr w:rsidR="00AA6CDE" w:rsidSect="0097273B">
      <w:headerReference w:type="default" r:id="rId7"/>
      <w:footerReference w:type="default" r:id="rId8"/>
      <w:pgSz w:w="11906" w:h="16838"/>
      <w:pgMar w:top="2127" w:right="1417" w:bottom="1560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03" w:rsidRDefault="008D7F03" w:rsidP="0097273B">
      <w:r>
        <w:separator/>
      </w:r>
    </w:p>
  </w:endnote>
  <w:endnote w:type="continuationSeparator" w:id="0">
    <w:p w:rsidR="008D7F03" w:rsidRDefault="008D7F03" w:rsidP="009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2" w:rsidRDefault="00D26925" w:rsidP="00C35812">
    <w:pPr>
      <w:pStyle w:val="Zpat"/>
      <w:jc w:val="right"/>
    </w:pPr>
    <w:proofErr w:type="spellStart"/>
    <w:r>
      <w:t>SeneCura</w:t>
    </w:r>
    <w:proofErr w:type="spellEnd"/>
    <w:r>
      <w:t xml:space="preserve"> </w:t>
    </w:r>
    <w:proofErr w:type="spellStart"/>
    <w:r>
      <w:t>SeniorCentrum</w:t>
    </w:r>
    <w:proofErr w:type="spellEnd"/>
    <w:r>
      <w:t xml:space="preserve"> </w:t>
    </w:r>
    <w:r w:rsidR="00934F45">
      <w:t>MOPT a.s.</w:t>
    </w:r>
  </w:p>
  <w:p w:rsidR="00D26925" w:rsidRDefault="00D26925" w:rsidP="00C35812">
    <w:pPr>
      <w:pStyle w:val="Zpat"/>
      <w:jc w:val="right"/>
    </w:pPr>
    <w:r>
      <w:t>Štefánikova 248/32</w:t>
    </w:r>
  </w:p>
  <w:p w:rsidR="00D26925" w:rsidRDefault="00D26925" w:rsidP="00C35812">
    <w:pPr>
      <w:pStyle w:val="Zpat"/>
      <w:jc w:val="right"/>
    </w:pPr>
    <w:r>
      <w:t>150 00 Praha 5</w:t>
    </w:r>
  </w:p>
  <w:p w:rsidR="0097273B" w:rsidRDefault="00972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03" w:rsidRDefault="008D7F03" w:rsidP="0097273B">
      <w:r>
        <w:separator/>
      </w:r>
    </w:p>
  </w:footnote>
  <w:footnote w:type="continuationSeparator" w:id="0">
    <w:p w:rsidR="008D7F03" w:rsidRDefault="008D7F03" w:rsidP="0097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734877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1638300</wp:posOffset>
          </wp:positionH>
          <wp:positionV relativeFrom="paragraph">
            <wp:posOffset>-611505</wp:posOffset>
          </wp:positionV>
          <wp:extent cx="2259095" cy="1657350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sc olomouc - prech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095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273B" w:rsidRDefault="00972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3B"/>
    <w:rsid w:val="001B2ED7"/>
    <w:rsid w:val="001D4629"/>
    <w:rsid w:val="003F4170"/>
    <w:rsid w:val="0068243A"/>
    <w:rsid w:val="006E3A30"/>
    <w:rsid w:val="00734877"/>
    <w:rsid w:val="00762A1C"/>
    <w:rsid w:val="008D7F03"/>
    <w:rsid w:val="00934F45"/>
    <w:rsid w:val="0097273B"/>
    <w:rsid w:val="00C35812"/>
    <w:rsid w:val="00D23409"/>
    <w:rsid w:val="00D26925"/>
    <w:rsid w:val="00E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61F5D"/>
  <w15:chartTrackingRefBased/>
  <w15:docId w15:val="{6A50EF5B-0415-440D-9CE9-729CA54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dc:description/>
  <cp:lastModifiedBy>hpntb</cp:lastModifiedBy>
  <cp:revision>3</cp:revision>
  <dcterms:created xsi:type="dcterms:W3CDTF">2017-12-23T12:10:00Z</dcterms:created>
  <dcterms:modified xsi:type="dcterms:W3CDTF">2017-12-26T17:42:00Z</dcterms:modified>
</cp:coreProperties>
</file>